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962" w:rsidRDefault="00D81962" w:rsidP="00D81962">
      <w:pPr>
        <w:pStyle w:val="Style10"/>
        <w:ind w:firstLine="0"/>
        <w:jc w:val="center"/>
      </w:pPr>
      <w:r w:rsidRPr="00FA76CA">
        <w:t xml:space="preserve">CHƯƠNG TRÌNH KHUNG ĐÀO TẠO BỒI DƯỠNG CHUYÊN MÔN </w:t>
      </w:r>
    </w:p>
    <w:p w:rsidR="00D81962" w:rsidRPr="00FA76CA" w:rsidRDefault="00D81962" w:rsidP="00D81962">
      <w:pPr>
        <w:pStyle w:val="Style10"/>
        <w:ind w:firstLine="0"/>
        <w:jc w:val="center"/>
      </w:pPr>
      <w:r w:rsidRPr="00FA76CA">
        <w:t>NGẠCH KIỂM TOÁN VIÊN</w:t>
      </w:r>
    </w:p>
    <w:p w:rsidR="00D81962" w:rsidRPr="00FA76CA" w:rsidRDefault="00D81962" w:rsidP="00D81962">
      <w:pPr>
        <w:spacing w:after="0" w:line="360" w:lineRule="auto"/>
        <w:ind w:firstLine="720"/>
        <w:jc w:val="both"/>
        <w:rPr>
          <w:b/>
          <w:sz w:val="26"/>
          <w:szCs w:val="26"/>
        </w:rPr>
      </w:pPr>
      <w:r w:rsidRPr="00FA76CA">
        <w:rPr>
          <w:b/>
          <w:sz w:val="26"/>
          <w:szCs w:val="26"/>
        </w:rPr>
        <w:t>1. Mục tiêu và đối tượng đào tạo, bồi dưỡng</w:t>
      </w:r>
    </w:p>
    <w:p w:rsidR="00D81962" w:rsidRPr="00FA76CA" w:rsidRDefault="00D81962" w:rsidP="00D81962">
      <w:pPr>
        <w:spacing w:after="0" w:line="360" w:lineRule="auto"/>
        <w:ind w:firstLine="720"/>
        <w:jc w:val="both"/>
        <w:rPr>
          <w:b/>
          <w:spacing w:val="-6"/>
          <w:sz w:val="26"/>
          <w:szCs w:val="26"/>
        </w:rPr>
      </w:pPr>
      <w:r w:rsidRPr="00FA76CA">
        <w:rPr>
          <w:b/>
          <w:spacing w:val="-6"/>
          <w:sz w:val="26"/>
          <w:szCs w:val="26"/>
        </w:rPr>
        <w:t>1.1. Mục tiêu</w:t>
      </w:r>
    </w:p>
    <w:p w:rsidR="00D81962" w:rsidRPr="00FA76CA" w:rsidRDefault="00D81962" w:rsidP="00D81962">
      <w:pPr>
        <w:spacing w:after="0" w:line="360" w:lineRule="auto"/>
        <w:ind w:firstLine="720"/>
        <w:jc w:val="both"/>
        <w:rPr>
          <w:sz w:val="26"/>
          <w:szCs w:val="26"/>
        </w:rPr>
      </w:pPr>
      <w:r w:rsidRPr="00FA76CA">
        <w:rPr>
          <w:sz w:val="26"/>
          <w:szCs w:val="26"/>
        </w:rPr>
        <w:t>Trang bị những kiến thức quản lý các lĩnh vực có liên quan đến hoạt động kiểm toán lĩnh vực công của KTNN; kiến thức chuyên môn và kỹ năng nghiệp vụ kiểm toán nói chung để học viên có thể thực hiện nhiệm vụ ở cấp bậc kiểm toán viên. Sau khi được học các kiến thức nền tảng về kinh tế, tài chính ở chương trình Tiền Kiểm toán viên và có một thời gian làm trợ lý kiểm toán, công chức sẽ được học chương trình này nhằm tích lũy kiến thức và kỹ năng cần thiết để hành nghề kiểm toán nhà nước (kiểm toán lĩnh vực công) một cách độc lập.</w:t>
      </w:r>
    </w:p>
    <w:p w:rsidR="00D81962" w:rsidRPr="00FA76CA" w:rsidRDefault="00D81962" w:rsidP="00D81962">
      <w:pPr>
        <w:spacing w:after="0" w:line="360" w:lineRule="auto"/>
        <w:ind w:firstLine="720"/>
        <w:jc w:val="both"/>
        <w:rPr>
          <w:b/>
          <w:spacing w:val="-6"/>
          <w:sz w:val="26"/>
          <w:szCs w:val="26"/>
        </w:rPr>
      </w:pPr>
      <w:r w:rsidRPr="00FA76CA">
        <w:rPr>
          <w:b/>
          <w:spacing w:val="-6"/>
          <w:sz w:val="26"/>
          <w:szCs w:val="26"/>
        </w:rPr>
        <w:t>1.2. Đối tượng đào tạo, bồi dưỡng</w:t>
      </w:r>
    </w:p>
    <w:p w:rsidR="00D81962" w:rsidRPr="00FA76CA" w:rsidRDefault="00D81962" w:rsidP="00D81962">
      <w:pPr>
        <w:spacing w:after="0" w:line="360" w:lineRule="auto"/>
        <w:ind w:firstLine="720"/>
        <w:jc w:val="both"/>
        <w:rPr>
          <w:sz w:val="26"/>
          <w:szCs w:val="26"/>
        </w:rPr>
      </w:pPr>
      <w:r w:rsidRPr="00FA76CA">
        <w:rPr>
          <w:sz w:val="26"/>
          <w:szCs w:val="26"/>
        </w:rPr>
        <w:t>- Những công chức làm công tác kiểm toán đã hoàn thành Chương trình đào tạo, bồi dưỡng chuyên môn Tiền Kiểm toán viên.</w:t>
      </w:r>
    </w:p>
    <w:p w:rsidR="00D81962" w:rsidRPr="00FA76CA" w:rsidRDefault="00D81962" w:rsidP="00D81962">
      <w:pPr>
        <w:spacing w:after="0" w:line="360" w:lineRule="auto"/>
        <w:ind w:firstLine="720"/>
        <w:jc w:val="both"/>
        <w:rPr>
          <w:sz w:val="26"/>
          <w:szCs w:val="26"/>
        </w:rPr>
      </w:pPr>
      <w:r w:rsidRPr="00FA76CA">
        <w:rPr>
          <w:sz w:val="26"/>
          <w:szCs w:val="26"/>
        </w:rPr>
        <w:t>- Những công chức mới được tiếp nhận về Ngành để làm công tác kiểm toán hoặc công chức, viên chức khác trong Ngành có nhu cầu chuyển sang ngạch kiểm toán viên đã hoàn thành Chương trình đào tạo, bồi dưỡng chuyên môn Tiền Kiểm toán viên.</w:t>
      </w:r>
    </w:p>
    <w:p w:rsidR="00D81962" w:rsidRPr="00FA76CA" w:rsidRDefault="00D81962" w:rsidP="00D81962">
      <w:pPr>
        <w:spacing w:after="0" w:line="360" w:lineRule="auto"/>
        <w:ind w:firstLine="720"/>
        <w:jc w:val="both"/>
        <w:rPr>
          <w:sz w:val="26"/>
          <w:szCs w:val="26"/>
        </w:rPr>
      </w:pPr>
      <w:r w:rsidRPr="00FA76CA">
        <w:rPr>
          <w:sz w:val="26"/>
          <w:szCs w:val="26"/>
        </w:rPr>
        <w:t>- Các đối tượng khác cần bồi dưỡng, bổ trợ kiến thức và kỹ năng chuyên môn nghiệp vụ kiểm toán.</w:t>
      </w:r>
    </w:p>
    <w:p w:rsidR="00D81962" w:rsidRPr="00FA76CA" w:rsidRDefault="00D81962" w:rsidP="00D81962">
      <w:pPr>
        <w:spacing w:after="0" w:line="360" w:lineRule="auto"/>
        <w:ind w:firstLine="567"/>
        <w:jc w:val="both"/>
        <w:rPr>
          <w:b/>
          <w:sz w:val="26"/>
          <w:szCs w:val="26"/>
          <w:lang w:val="pt-BR"/>
        </w:rPr>
      </w:pPr>
      <w:r w:rsidRPr="00FA76CA">
        <w:rPr>
          <w:b/>
          <w:sz w:val="26"/>
          <w:szCs w:val="26"/>
          <w:lang w:val="pt-BR"/>
        </w:rPr>
        <w:t>2. Chương trình đào tạo, bồi dưỡng</w:t>
      </w:r>
    </w:p>
    <w:p w:rsidR="00D81962" w:rsidRPr="00FA76CA" w:rsidRDefault="00D81962" w:rsidP="00D81962">
      <w:pPr>
        <w:spacing w:after="0" w:line="360" w:lineRule="auto"/>
        <w:ind w:firstLine="567"/>
        <w:jc w:val="both"/>
        <w:rPr>
          <w:b/>
          <w:sz w:val="26"/>
          <w:szCs w:val="26"/>
          <w:lang w:val="pt-BR"/>
        </w:rPr>
      </w:pPr>
      <w:r w:rsidRPr="00FA76CA">
        <w:rPr>
          <w:b/>
          <w:sz w:val="26"/>
          <w:szCs w:val="26"/>
          <w:lang w:val="pt-BR"/>
        </w:rPr>
        <w:t>2.1. Thời gian đào tạo</w:t>
      </w:r>
    </w:p>
    <w:p w:rsidR="00D81962" w:rsidRPr="00FA76CA" w:rsidRDefault="00D81962" w:rsidP="00D81962">
      <w:pPr>
        <w:spacing w:after="0" w:line="360" w:lineRule="auto"/>
        <w:ind w:firstLine="567"/>
        <w:jc w:val="both"/>
        <w:rPr>
          <w:i/>
          <w:sz w:val="26"/>
          <w:szCs w:val="26"/>
          <w:u w:val="single"/>
          <w:lang w:val="pt-BR"/>
        </w:rPr>
      </w:pPr>
      <w:r w:rsidRPr="00FA76CA">
        <w:rPr>
          <w:sz w:val="26"/>
          <w:szCs w:val="26"/>
          <w:lang w:val="pt-BR"/>
        </w:rPr>
        <w:t xml:space="preserve">Tổng thời gian đào tạo của Chương trình là </w:t>
      </w:r>
      <w:r w:rsidRPr="00FA76CA">
        <w:rPr>
          <w:b/>
          <w:sz w:val="26"/>
          <w:szCs w:val="26"/>
          <w:lang w:val="pt-BR"/>
        </w:rPr>
        <w:t>380 tiết</w:t>
      </w:r>
    </w:p>
    <w:p w:rsidR="00D81962" w:rsidRPr="00FA76CA" w:rsidRDefault="00D81962" w:rsidP="00D81962">
      <w:pPr>
        <w:spacing w:after="0" w:line="360" w:lineRule="auto"/>
        <w:ind w:firstLine="567"/>
        <w:jc w:val="both"/>
        <w:rPr>
          <w:sz w:val="26"/>
          <w:szCs w:val="26"/>
          <w:lang w:val="pt-BR"/>
        </w:rPr>
      </w:pPr>
      <w:r w:rsidRPr="00FA76CA">
        <w:rPr>
          <w:b/>
          <w:i/>
          <w:sz w:val="26"/>
          <w:szCs w:val="26"/>
          <w:lang w:val="pt-BR"/>
        </w:rPr>
        <w:t xml:space="preserve">2.1.1. Hợp phần I - </w:t>
      </w:r>
      <w:r w:rsidRPr="00FA76CA">
        <w:rPr>
          <w:b/>
          <w:i/>
          <w:sz w:val="26"/>
          <w:szCs w:val="26"/>
        </w:rPr>
        <w:t>Khối kiến thức cơ sở chuyên môn</w:t>
      </w:r>
      <w:r w:rsidRPr="00FA76CA">
        <w:rPr>
          <w:sz w:val="26"/>
          <w:szCs w:val="26"/>
          <w:lang w:val="pt-BR"/>
        </w:rPr>
        <w:t xml:space="preserve">: </w:t>
      </w:r>
    </w:p>
    <w:p w:rsidR="00D81962" w:rsidRPr="00FA76CA" w:rsidRDefault="00D81962" w:rsidP="00D81962">
      <w:pPr>
        <w:spacing w:after="0" w:line="360" w:lineRule="auto"/>
        <w:ind w:firstLine="567"/>
        <w:jc w:val="both"/>
        <w:rPr>
          <w:sz w:val="26"/>
          <w:szCs w:val="26"/>
          <w:lang w:val="pt-BR"/>
        </w:rPr>
      </w:pPr>
      <w:r w:rsidRPr="00FA76CA">
        <w:rPr>
          <w:sz w:val="26"/>
          <w:szCs w:val="26"/>
          <w:lang w:val="pt-BR"/>
        </w:rPr>
        <w:t xml:space="preserve">Với 4 môn học/chuyên đề, thời lượng là </w:t>
      </w:r>
      <w:r w:rsidRPr="00FA76CA">
        <w:rPr>
          <w:b/>
          <w:i/>
          <w:sz w:val="26"/>
          <w:szCs w:val="26"/>
          <w:lang w:val="pt-BR"/>
        </w:rPr>
        <w:t>164 tiết</w:t>
      </w:r>
    </w:p>
    <w:p w:rsidR="00D81962" w:rsidRPr="00FA76CA" w:rsidRDefault="00D81962" w:rsidP="00D81962">
      <w:pPr>
        <w:spacing w:after="0" w:line="360" w:lineRule="auto"/>
        <w:ind w:firstLine="567"/>
        <w:jc w:val="both"/>
        <w:rPr>
          <w:sz w:val="26"/>
          <w:szCs w:val="26"/>
        </w:rPr>
      </w:pPr>
      <w:r w:rsidRPr="00FA76CA">
        <w:rPr>
          <w:sz w:val="26"/>
          <w:szCs w:val="26"/>
          <w:lang w:val="pt-BR"/>
        </w:rPr>
        <w:t>(1) Đào tạo tập trung trên lớp: Thời lượng 140 tiết.</w:t>
      </w:r>
    </w:p>
    <w:p w:rsidR="00D81962" w:rsidRPr="00FA76CA" w:rsidRDefault="00D81962" w:rsidP="00D81962">
      <w:pPr>
        <w:spacing w:after="0" w:line="360" w:lineRule="auto"/>
        <w:ind w:firstLine="567"/>
        <w:jc w:val="both"/>
        <w:rPr>
          <w:sz w:val="26"/>
          <w:szCs w:val="26"/>
        </w:rPr>
      </w:pPr>
      <w:r w:rsidRPr="00FA76CA">
        <w:rPr>
          <w:sz w:val="26"/>
          <w:szCs w:val="26"/>
        </w:rPr>
        <w:t>(2) Viết báo cáo chuyên đề thu hoạch Hợp phần I: 24 tiết.</w:t>
      </w:r>
    </w:p>
    <w:p w:rsidR="00D81962" w:rsidRPr="00FA76CA" w:rsidRDefault="00D81962" w:rsidP="00D81962">
      <w:pPr>
        <w:spacing w:after="0" w:line="360" w:lineRule="auto"/>
        <w:ind w:firstLine="567"/>
        <w:jc w:val="both"/>
        <w:rPr>
          <w:b/>
          <w:i/>
          <w:spacing w:val="-8"/>
          <w:sz w:val="26"/>
          <w:szCs w:val="26"/>
        </w:rPr>
      </w:pPr>
      <w:r w:rsidRPr="00FA76CA">
        <w:rPr>
          <w:b/>
          <w:i/>
          <w:spacing w:val="-8"/>
          <w:sz w:val="26"/>
          <w:szCs w:val="26"/>
          <w:lang w:val="pt-BR"/>
        </w:rPr>
        <w:t>2.1.2. Hợp phần II -</w:t>
      </w:r>
      <w:r w:rsidRPr="00FA76CA">
        <w:rPr>
          <w:b/>
          <w:i/>
          <w:spacing w:val="-8"/>
          <w:sz w:val="26"/>
          <w:szCs w:val="26"/>
        </w:rPr>
        <w:t xml:space="preserve"> Khối kiến thức chuyên môn, kỹ năng nghiệp vụ kiểm toán: </w:t>
      </w:r>
    </w:p>
    <w:p w:rsidR="00D81962" w:rsidRPr="00FA76CA" w:rsidRDefault="00D81962" w:rsidP="00D81962">
      <w:pPr>
        <w:spacing w:after="0" w:line="360" w:lineRule="auto"/>
        <w:ind w:firstLine="567"/>
        <w:jc w:val="both"/>
        <w:rPr>
          <w:i/>
          <w:sz w:val="26"/>
          <w:szCs w:val="26"/>
          <w:lang w:val="pt-BR"/>
        </w:rPr>
      </w:pPr>
      <w:r w:rsidRPr="00FA76CA">
        <w:rPr>
          <w:sz w:val="26"/>
          <w:szCs w:val="26"/>
          <w:lang w:val="pt-BR"/>
        </w:rPr>
        <w:t xml:space="preserve">Với 6 môn học/chuyên đề, thời lượng là </w:t>
      </w:r>
      <w:r w:rsidRPr="00FA76CA">
        <w:rPr>
          <w:b/>
          <w:i/>
          <w:sz w:val="26"/>
          <w:szCs w:val="26"/>
          <w:lang w:val="pt-BR"/>
        </w:rPr>
        <w:t>216 tiết</w:t>
      </w:r>
    </w:p>
    <w:p w:rsidR="00D81962" w:rsidRPr="00FA76CA" w:rsidRDefault="00D81962" w:rsidP="00D81962">
      <w:pPr>
        <w:spacing w:after="0" w:line="360" w:lineRule="auto"/>
        <w:ind w:firstLine="567"/>
        <w:jc w:val="both"/>
        <w:rPr>
          <w:sz w:val="26"/>
          <w:szCs w:val="26"/>
          <w:lang w:val="pt-BR"/>
        </w:rPr>
      </w:pPr>
      <w:r w:rsidRPr="00FA76CA">
        <w:rPr>
          <w:sz w:val="26"/>
          <w:szCs w:val="26"/>
          <w:lang w:val="pt-BR"/>
        </w:rPr>
        <w:t>(1) Đào tạo tập trung trên lớp: Thời lượng 192 tiết, theo 2 học phần:</w:t>
      </w:r>
    </w:p>
    <w:p w:rsidR="00D81962" w:rsidRPr="00FA76CA" w:rsidRDefault="00D81962" w:rsidP="00D81962">
      <w:pPr>
        <w:spacing w:after="0" w:line="360" w:lineRule="auto"/>
        <w:ind w:firstLine="567"/>
        <w:jc w:val="both"/>
        <w:rPr>
          <w:sz w:val="26"/>
          <w:szCs w:val="26"/>
        </w:rPr>
      </w:pPr>
      <w:r w:rsidRPr="00FA76CA">
        <w:rPr>
          <w:sz w:val="26"/>
          <w:szCs w:val="26"/>
          <w:lang w:val="pt-BR"/>
        </w:rPr>
        <w:t xml:space="preserve">- Học phần 1- </w:t>
      </w:r>
      <w:r w:rsidRPr="00FA76CA">
        <w:rPr>
          <w:sz w:val="26"/>
          <w:szCs w:val="26"/>
        </w:rPr>
        <w:t xml:space="preserve">Kiến thức chuyên môn kiểm toán: 136 tiết </w:t>
      </w:r>
    </w:p>
    <w:p w:rsidR="00D81962" w:rsidRPr="00FA76CA" w:rsidRDefault="00D81962" w:rsidP="00D81962">
      <w:pPr>
        <w:spacing w:after="0" w:line="360" w:lineRule="auto"/>
        <w:ind w:firstLine="567"/>
        <w:jc w:val="both"/>
        <w:rPr>
          <w:spacing w:val="-6"/>
          <w:sz w:val="26"/>
          <w:szCs w:val="26"/>
        </w:rPr>
      </w:pPr>
      <w:r w:rsidRPr="00FA76CA">
        <w:rPr>
          <w:spacing w:val="-6"/>
          <w:sz w:val="26"/>
          <w:szCs w:val="26"/>
        </w:rPr>
        <w:lastRenderedPageBreak/>
        <w:t>- Học phần 2 - Kỹ năng làm việc của kiểm toán viên: 56 tiết.</w:t>
      </w:r>
    </w:p>
    <w:p w:rsidR="00D81962" w:rsidRPr="00FA76CA" w:rsidRDefault="00D81962" w:rsidP="00D81962">
      <w:pPr>
        <w:spacing w:after="0" w:line="360" w:lineRule="auto"/>
        <w:ind w:firstLine="567"/>
        <w:jc w:val="both"/>
        <w:rPr>
          <w:sz w:val="26"/>
          <w:szCs w:val="26"/>
        </w:rPr>
      </w:pPr>
      <w:r w:rsidRPr="00FA76CA">
        <w:rPr>
          <w:sz w:val="26"/>
          <w:szCs w:val="26"/>
        </w:rPr>
        <w:t>(2) Viết báo cáo chuyên đề thu hoạch Hợp phần II: 24 tiết.</w:t>
      </w:r>
    </w:p>
    <w:p w:rsidR="00D81962" w:rsidRPr="00FA76CA" w:rsidRDefault="00D81962" w:rsidP="00D81962">
      <w:pPr>
        <w:spacing w:after="0" w:line="360" w:lineRule="auto"/>
        <w:ind w:firstLine="567"/>
        <w:jc w:val="both"/>
        <w:rPr>
          <w:b/>
          <w:sz w:val="26"/>
          <w:szCs w:val="26"/>
          <w:lang w:val="pt-BR"/>
        </w:rPr>
      </w:pPr>
      <w:r w:rsidRPr="00FA76CA">
        <w:rPr>
          <w:b/>
          <w:sz w:val="26"/>
          <w:szCs w:val="26"/>
          <w:lang w:val="pt-BR"/>
        </w:rPr>
        <w:t>2.2. Phương pháp đào tạo, bồi dưỡng</w:t>
      </w:r>
    </w:p>
    <w:p w:rsidR="00D81962" w:rsidRPr="00FA76CA" w:rsidRDefault="00D81962" w:rsidP="00D81962">
      <w:pPr>
        <w:spacing w:after="0" w:line="360" w:lineRule="auto"/>
        <w:ind w:firstLine="567"/>
        <w:jc w:val="both"/>
        <w:rPr>
          <w:sz w:val="26"/>
          <w:szCs w:val="26"/>
          <w:lang w:val="pt-BR"/>
        </w:rPr>
      </w:pPr>
      <w:r w:rsidRPr="00FA76CA">
        <w:rPr>
          <w:sz w:val="26"/>
          <w:szCs w:val="26"/>
          <w:lang w:val="pt-BR"/>
        </w:rPr>
        <w:t>Kết hợp các phương pháp: Giới thiệu của giảng viên và nêu vấn đề; Thảo luận, trao đổi tại lớp học; Tự nghiên cứu, thảo luận theo nhóm; Viết báo cáo chuyên đề tại đơn vị.</w:t>
      </w:r>
    </w:p>
    <w:p w:rsidR="00D81962" w:rsidRPr="00FA76CA" w:rsidRDefault="00D81962" w:rsidP="00D81962">
      <w:pPr>
        <w:spacing w:after="0" w:line="360" w:lineRule="auto"/>
        <w:ind w:firstLine="567"/>
        <w:jc w:val="both"/>
        <w:rPr>
          <w:b/>
          <w:sz w:val="26"/>
          <w:szCs w:val="26"/>
          <w:lang w:val="pt-BR"/>
        </w:rPr>
      </w:pPr>
      <w:r w:rsidRPr="00FA76CA">
        <w:rPr>
          <w:b/>
          <w:sz w:val="26"/>
          <w:szCs w:val="26"/>
          <w:lang w:val="pt-BR"/>
        </w:rPr>
        <w:t>2.3. Phương pháp đánh giá</w:t>
      </w:r>
    </w:p>
    <w:p w:rsidR="00D81962" w:rsidRPr="00FA76CA" w:rsidRDefault="00D81962" w:rsidP="00D81962">
      <w:pPr>
        <w:spacing w:after="0" w:line="360" w:lineRule="auto"/>
        <w:ind w:firstLine="567"/>
        <w:jc w:val="both"/>
        <w:rPr>
          <w:sz w:val="26"/>
          <w:szCs w:val="26"/>
          <w:lang w:val="pt-BR"/>
        </w:rPr>
      </w:pPr>
      <w:r w:rsidRPr="00FA76CA">
        <w:rPr>
          <w:sz w:val="26"/>
          <w:szCs w:val="26"/>
          <w:lang w:val="pt-BR"/>
        </w:rPr>
        <w:t>- Làm bài kiểm tra hết môn sau khi kết thúc môn học.</w:t>
      </w:r>
    </w:p>
    <w:p w:rsidR="00D81962" w:rsidRPr="00FA76CA" w:rsidRDefault="00D81962" w:rsidP="00D81962">
      <w:pPr>
        <w:spacing w:after="0" w:line="360" w:lineRule="auto"/>
        <w:ind w:firstLine="567"/>
        <w:jc w:val="both"/>
        <w:rPr>
          <w:sz w:val="26"/>
          <w:szCs w:val="26"/>
          <w:lang w:val="pt-BR"/>
        </w:rPr>
      </w:pPr>
      <w:r w:rsidRPr="00FA76CA">
        <w:rPr>
          <w:sz w:val="26"/>
          <w:szCs w:val="26"/>
          <w:lang w:val="pt-BR"/>
        </w:rPr>
        <w:t>- Kết thúc hợp phần, viết báo cáo chuyên đề về vận dụng kiến thức đã học vào công việc kiểm toán.</w:t>
      </w:r>
    </w:p>
    <w:p w:rsidR="00D81962" w:rsidRPr="00FA76CA" w:rsidRDefault="00D81962" w:rsidP="00D81962">
      <w:pPr>
        <w:spacing w:after="0" w:line="360" w:lineRule="auto"/>
        <w:ind w:firstLine="567"/>
        <w:jc w:val="both"/>
        <w:rPr>
          <w:b/>
          <w:sz w:val="26"/>
          <w:szCs w:val="26"/>
        </w:rPr>
      </w:pPr>
      <w:r w:rsidRPr="00FA76CA">
        <w:rPr>
          <w:b/>
          <w:sz w:val="26"/>
          <w:szCs w:val="26"/>
        </w:rPr>
        <w:t>3. Phân bổ thời gian</w:t>
      </w:r>
      <w:r w:rsidRPr="00FA76CA">
        <w:rPr>
          <w:b/>
          <w:sz w:val="26"/>
          <w:szCs w:val="26"/>
        </w:rPr>
        <w:tab/>
      </w:r>
    </w:p>
    <w:p w:rsidR="00D81962" w:rsidRPr="00FA76CA" w:rsidRDefault="00D81962" w:rsidP="00D81962">
      <w:pPr>
        <w:spacing w:after="0" w:line="360" w:lineRule="auto"/>
        <w:ind w:firstLine="567"/>
        <w:jc w:val="both"/>
        <w:rPr>
          <w:sz w:val="26"/>
          <w:szCs w:val="26"/>
        </w:rPr>
      </w:pPr>
      <w:r w:rsidRPr="00FA76CA">
        <w:rPr>
          <w:sz w:val="26"/>
          <w:szCs w:val="26"/>
        </w:rPr>
        <w:t>Đảm bảo nguyên tắc giảm dần tỷ lệ lý thuyết/thực hành (trao đổi, thảo luận, làm bài tập, thực hành,…) theo cấp độ đào tạo từ cơ bản đến nâng cao, từ kiến thức nền tảng đến kiến thức chuyên sâu, từ kiến thức đến kỹ năng, cơ cấu tỷ lệ thời gian xác định cho từng khối kiến thức như sau:</w:t>
      </w:r>
    </w:p>
    <w:p w:rsidR="00D81962" w:rsidRPr="00FA76CA" w:rsidRDefault="00D81962" w:rsidP="00D81962">
      <w:pPr>
        <w:spacing w:after="0" w:line="360" w:lineRule="auto"/>
        <w:ind w:firstLine="567"/>
        <w:jc w:val="both"/>
        <w:rPr>
          <w:sz w:val="26"/>
          <w:szCs w:val="26"/>
        </w:rPr>
      </w:pPr>
      <w:r w:rsidRPr="00FA76CA">
        <w:rPr>
          <w:sz w:val="26"/>
          <w:szCs w:val="26"/>
        </w:rPr>
        <w:t xml:space="preserve">- Khối </w:t>
      </w:r>
      <w:r w:rsidRPr="00FA76CA">
        <w:rPr>
          <w:spacing w:val="-6"/>
          <w:sz w:val="26"/>
          <w:szCs w:val="26"/>
        </w:rPr>
        <w:t xml:space="preserve">kiến thức </w:t>
      </w:r>
      <w:r w:rsidRPr="00FA76CA">
        <w:rPr>
          <w:sz w:val="26"/>
          <w:szCs w:val="26"/>
        </w:rPr>
        <w:t>cơ sở chuyên môn: 70-80% lý thuyết; 20-30% thực hành.</w:t>
      </w:r>
    </w:p>
    <w:p w:rsidR="00D81962" w:rsidRPr="00FA76CA" w:rsidRDefault="00D81962" w:rsidP="00D81962">
      <w:pPr>
        <w:spacing w:after="0" w:line="360" w:lineRule="auto"/>
        <w:ind w:firstLine="567"/>
        <w:jc w:val="both"/>
        <w:rPr>
          <w:spacing w:val="-8"/>
          <w:sz w:val="26"/>
          <w:szCs w:val="26"/>
        </w:rPr>
      </w:pPr>
      <w:r w:rsidRPr="00FA76CA">
        <w:rPr>
          <w:spacing w:val="-8"/>
          <w:sz w:val="26"/>
          <w:szCs w:val="26"/>
        </w:rPr>
        <w:t>- Khối kiến thức chuyên môn kiểm toán: 60-70% lý thuyết; 30-40% thực hành.</w:t>
      </w:r>
    </w:p>
    <w:p w:rsidR="00D81962" w:rsidRPr="00FA76CA" w:rsidRDefault="00D81962" w:rsidP="00D81962">
      <w:pPr>
        <w:spacing w:after="0" w:line="360" w:lineRule="auto"/>
        <w:ind w:firstLine="567"/>
        <w:jc w:val="both"/>
        <w:rPr>
          <w:b/>
          <w:sz w:val="26"/>
          <w:szCs w:val="26"/>
          <w:lang w:val="pt-BR"/>
        </w:rPr>
      </w:pPr>
      <w:r w:rsidRPr="00FA76CA">
        <w:rPr>
          <w:sz w:val="26"/>
          <w:szCs w:val="26"/>
        </w:rPr>
        <w:t>- Khối kỹ năng làm việc: 40-50% lý thuyết; 50-60% thực hành.</w:t>
      </w:r>
    </w:p>
    <w:p w:rsidR="00D81962" w:rsidRPr="00FA76CA" w:rsidRDefault="00D81962" w:rsidP="00D81962">
      <w:pPr>
        <w:spacing w:after="0" w:line="360" w:lineRule="auto"/>
        <w:ind w:firstLine="567"/>
        <w:jc w:val="both"/>
        <w:rPr>
          <w:b/>
          <w:sz w:val="26"/>
          <w:szCs w:val="26"/>
          <w:lang w:val="pt-BR"/>
        </w:rPr>
      </w:pPr>
      <w:r w:rsidRPr="00FA76CA">
        <w:rPr>
          <w:b/>
          <w:sz w:val="26"/>
          <w:szCs w:val="26"/>
          <w:lang w:val="pt-BR"/>
        </w:rPr>
        <w:t>4. Cấu trúc nội dung chương trình</w:t>
      </w:r>
    </w:p>
    <w:p w:rsidR="00D81962" w:rsidRPr="00FA76CA" w:rsidRDefault="00D81962" w:rsidP="00D81962">
      <w:pPr>
        <w:spacing w:after="0" w:line="360" w:lineRule="auto"/>
        <w:ind w:firstLine="567"/>
        <w:jc w:val="both"/>
        <w:rPr>
          <w:sz w:val="26"/>
          <w:szCs w:val="26"/>
        </w:rPr>
      </w:pPr>
      <w:r w:rsidRPr="00FA76CA">
        <w:rPr>
          <w:sz w:val="26"/>
          <w:szCs w:val="26"/>
        </w:rPr>
        <w:t>Nội dung cụ thể chương trình như sau:</w:t>
      </w:r>
    </w:p>
    <w:p w:rsidR="00D81962" w:rsidRPr="00FA76CA" w:rsidRDefault="00D81962" w:rsidP="00D81962">
      <w:pPr>
        <w:spacing w:after="0" w:line="360" w:lineRule="auto"/>
        <w:ind w:firstLine="567"/>
        <w:jc w:val="both"/>
        <w:rPr>
          <w:b/>
          <w:sz w:val="26"/>
          <w:szCs w:val="26"/>
        </w:rPr>
      </w:pPr>
      <w:r w:rsidRPr="00FA76CA">
        <w:rPr>
          <w:b/>
          <w:sz w:val="26"/>
          <w:szCs w:val="26"/>
        </w:rPr>
        <w:t>4.1. Hợp phần I - Khối kiến thức cơ sở chuyên môn</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7229"/>
        <w:gridCol w:w="992"/>
      </w:tblGrid>
      <w:tr w:rsidR="00D81962" w:rsidRPr="00FA76CA" w:rsidTr="00B45BED">
        <w:tc>
          <w:tcPr>
            <w:tcW w:w="851" w:type="dxa"/>
            <w:vAlign w:val="center"/>
          </w:tcPr>
          <w:p w:rsidR="00D81962" w:rsidRPr="00FA76CA" w:rsidRDefault="00D81962" w:rsidP="00B45BED">
            <w:pPr>
              <w:spacing w:after="0" w:line="360" w:lineRule="auto"/>
              <w:jc w:val="center"/>
              <w:rPr>
                <w:b/>
                <w:sz w:val="26"/>
                <w:szCs w:val="26"/>
              </w:rPr>
            </w:pPr>
            <w:r w:rsidRPr="00FA76CA">
              <w:rPr>
                <w:b/>
                <w:sz w:val="26"/>
                <w:szCs w:val="26"/>
              </w:rPr>
              <w:t>TT</w:t>
            </w:r>
          </w:p>
        </w:tc>
        <w:tc>
          <w:tcPr>
            <w:tcW w:w="7229" w:type="dxa"/>
            <w:vAlign w:val="center"/>
          </w:tcPr>
          <w:p w:rsidR="00D81962" w:rsidRPr="00FA76CA" w:rsidRDefault="00D81962" w:rsidP="00B45BED">
            <w:pPr>
              <w:spacing w:after="0" w:line="360" w:lineRule="auto"/>
              <w:jc w:val="center"/>
              <w:rPr>
                <w:b/>
                <w:sz w:val="26"/>
                <w:szCs w:val="26"/>
              </w:rPr>
            </w:pPr>
            <w:r w:rsidRPr="00FA76CA">
              <w:rPr>
                <w:b/>
                <w:sz w:val="26"/>
                <w:szCs w:val="26"/>
              </w:rPr>
              <w:t>Học phần và chuyên đề/môn học</w:t>
            </w:r>
          </w:p>
        </w:tc>
        <w:tc>
          <w:tcPr>
            <w:tcW w:w="992" w:type="dxa"/>
            <w:vAlign w:val="center"/>
          </w:tcPr>
          <w:p w:rsidR="00D81962" w:rsidRPr="00FA76CA" w:rsidRDefault="00D81962" w:rsidP="00B45BED">
            <w:pPr>
              <w:spacing w:after="0" w:line="360" w:lineRule="auto"/>
              <w:jc w:val="center"/>
              <w:rPr>
                <w:b/>
                <w:sz w:val="26"/>
                <w:szCs w:val="26"/>
              </w:rPr>
            </w:pPr>
            <w:r w:rsidRPr="00FA76CA">
              <w:rPr>
                <w:b/>
                <w:sz w:val="26"/>
                <w:szCs w:val="26"/>
              </w:rPr>
              <w:t>Số tiết</w:t>
            </w:r>
          </w:p>
        </w:tc>
      </w:tr>
      <w:tr w:rsidR="00D81962" w:rsidRPr="00FA76CA" w:rsidTr="00B45BED">
        <w:tc>
          <w:tcPr>
            <w:tcW w:w="851" w:type="dxa"/>
          </w:tcPr>
          <w:p w:rsidR="00D81962" w:rsidRPr="00FA76CA" w:rsidRDefault="00D81962" w:rsidP="00B45BED">
            <w:pPr>
              <w:spacing w:after="0" w:line="360" w:lineRule="auto"/>
              <w:jc w:val="center"/>
              <w:rPr>
                <w:sz w:val="26"/>
                <w:szCs w:val="26"/>
              </w:rPr>
            </w:pPr>
            <w:r w:rsidRPr="00FA76CA">
              <w:rPr>
                <w:sz w:val="26"/>
                <w:szCs w:val="26"/>
              </w:rPr>
              <w:t>1</w:t>
            </w:r>
          </w:p>
        </w:tc>
        <w:tc>
          <w:tcPr>
            <w:tcW w:w="7229" w:type="dxa"/>
          </w:tcPr>
          <w:p w:rsidR="00D81962" w:rsidRPr="00FA76CA" w:rsidRDefault="00D81962" w:rsidP="00B45BED">
            <w:pPr>
              <w:spacing w:after="0" w:line="360" w:lineRule="auto"/>
              <w:jc w:val="both"/>
              <w:rPr>
                <w:sz w:val="26"/>
                <w:szCs w:val="26"/>
              </w:rPr>
            </w:pPr>
            <w:r w:rsidRPr="00FA76CA">
              <w:rPr>
                <w:sz w:val="26"/>
                <w:szCs w:val="26"/>
              </w:rPr>
              <w:t>Quản lý ngân sách nhà nước</w:t>
            </w:r>
            <w:r w:rsidRPr="00FA76CA">
              <w:rPr>
                <w:i/>
                <w:sz w:val="26"/>
                <w:szCs w:val="26"/>
              </w:rPr>
              <w:t xml:space="preserve"> </w:t>
            </w:r>
          </w:p>
        </w:tc>
        <w:tc>
          <w:tcPr>
            <w:tcW w:w="992" w:type="dxa"/>
          </w:tcPr>
          <w:p w:rsidR="00D81962" w:rsidRPr="00FA76CA" w:rsidRDefault="00D81962" w:rsidP="00B45BED">
            <w:pPr>
              <w:spacing w:after="0" w:line="360" w:lineRule="auto"/>
              <w:jc w:val="center"/>
              <w:rPr>
                <w:sz w:val="26"/>
                <w:szCs w:val="26"/>
              </w:rPr>
            </w:pPr>
            <w:r w:rsidRPr="00FA76CA">
              <w:rPr>
                <w:sz w:val="26"/>
                <w:szCs w:val="26"/>
              </w:rPr>
              <w:t>32</w:t>
            </w:r>
          </w:p>
        </w:tc>
      </w:tr>
      <w:tr w:rsidR="00D81962" w:rsidRPr="00FA76CA" w:rsidTr="00B45BED">
        <w:tc>
          <w:tcPr>
            <w:tcW w:w="851"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center"/>
              <w:rPr>
                <w:sz w:val="26"/>
                <w:szCs w:val="26"/>
              </w:rPr>
            </w:pPr>
            <w:r w:rsidRPr="00FA76CA">
              <w:rPr>
                <w:sz w:val="26"/>
                <w:szCs w:val="26"/>
              </w:rPr>
              <w:t>2</w:t>
            </w:r>
          </w:p>
        </w:tc>
        <w:tc>
          <w:tcPr>
            <w:tcW w:w="7229"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both"/>
              <w:rPr>
                <w:sz w:val="26"/>
                <w:szCs w:val="26"/>
              </w:rPr>
            </w:pPr>
            <w:r w:rsidRPr="00FA76CA">
              <w:rPr>
                <w:sz w:val="26"/>
                <w:szCs w:val="26"/>
              </w:rPr>
              <w:t>Thuế và quản lý thuế</w:t>
            </w:r>
          </w:p>
        </w:tc>
        <w:tc>
          <w:tcPr>
            <w:tcW w:w="992"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center"/>
              <w:rPr>
                <w:sz w:val="26"/>
                <w:szCs w:val="26"/>
              </w:rPr>
            </w:pPr>
            <w:r w:rsidRPr="00FA76CA">
              <w:rPr>
                <w:sz w:val="26"/>
                <w:szCs w:val="26"/>
              </w:rPr>
              <w:t>60</w:t>
            </w:r>
          </w:p>
        </w:tc>
      </w:tr>
      <w:tr w:rsidR="00D81962" w:rsidRPr="00FA76CA" w:rsidTr="00B45BED">
        <w:tc>
          <w:tcPr>
            <w:tcW w:w="851"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center"/>
              <w:rPr>
                <w:sz w:val="26"/>
                <w:szCs w:val="26"/>
              </w:rPr>
            </w:pPr>
            <w:r w:rsidRPr="00FA76CA">
              <w:rPr>
                <w:sz w:val="26"/>
                <w:szCs w:val="26"/>
              </w:rPr>
              <w:t>3</w:t>
            </w:r>
          </w:p>
        </w:tc>
        <w:tc>
          <w:tcPr>
            <w:tcW w:w="7229"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both"/>
              <w:rPr>
                <w:sz w:val="26"/>
                <w:szCs w:val="26"/>
              </w:rPr>
            </w:pPr>
            <w:r w:rsidRPr="00FA76CA">
              <w:rPr>
                <w:sz w:val="26"/>
                <w:szCs w:val="26"/>
              </w:rPr>
              <w:t>Quản lý các quỹ tài chính công ngoài NSNN</w:t>
            </w:r>
          </w:p>
        </w:tc>
        <w:tc>
          <w:tcPr>
            <w:tcW w:w="992"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center"/>
              <w:rPr>
                <w:sz w:val="26"/>
                <w:szCs w:val="26"/>
              </w:rPr>
            </w:pPr>
            <w:r w:rsidRPr="00FA76CA">
              <w:rPr>
                <w:sz w:val="26"/>
                <w:szCs w:val="26"/>
              </w:rPr>
              <w:t>16</w:t>
            </w:r>
          </w:p>
        </w:tc>
      </w:tr>
      <w:tr w:rsidR="00D81962" w:rsidRPr="00FA76CA" w:rsidTr="00B45BED">
        <w:tc>
          <w:tcPr>
            <w:tcW w:w="851"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center"/>
              <w:rPr>
                <w:b/>
                <w:i/>
                <w:sz w:val="26"/>
                <w:szCs w:val="26"/>
              </w:rPr>
            </w:pPr>
            <w:r w:rsidRPr="00FA76CA">
              <w:rPr>
                <w:sz w:val="26"/>
                <w:szCs w:val="26"/>
              </w:rPr>
              <w:t>4</w:t>
            </w:r>
          </w:p>
        </w:tc>
        <w:tc>
          <w:tcPr>
            <w:tcW w:w="7229"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both"/>
              <w:rPr>
                <w:sz w:val="26"/>
                <w:szCs w:val="26"/>
              </w:rPr>
            </w:pPr>
            <w:r w:rsidRPr="00FA76CA">
              <w:rPr>
                <w:sz w:val="26"/>
                <w:szCs w:val="26"/>
              </w:rPr>
              <w:t>Quản lý đầu tư công</w:t>
            </w:r>
          </w:p>
        </w:tc>
        <w:tc>
          <w:tcPr>
            <w:tcW w:w="992"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center"/>
              <w:rPr>
                <w:sz w:val="26"/>
                <w:szCs w:val="26"/>
              </w:rPr>
            </w:pPr>
            <w:r w:rsidRPr="00FA76CA">
              <w:rPr>
                <w:sz w:val="26"/>
                <w:szCs w:val="26"/>
              </w:rPr>
              <w:t>16</w:t>
            </w:r>
          </w:p>
        </w:tc>
      </w:tr>
      <w:tr w:rsidR="00D81962" w:rsidRPr="00FA76CA" w:rsidTr="00B45BED">
        <w:tc>
          <w:tcPr>
            <w:tcW w:w="851"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center"/>
              <w:rPr>
                <w:sz w:val="26"/>
                <w:szCs w:val="26"/>
              </w:rPr>
            </w:pPr>
          </w:p>
        </w:tc>
        <w:tc>
          <w:tcPr>
            <w:tcW w:w="7229"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both"/>
              <w:rPr>
                <w:sz w:val="26"/>
                <w:szCs w:val="26"/>
              </w:rPr>
            </w:pPr>
            <w:r w:rsidRPr="00FA76CA">
              <w:rPr>
                <w:b/>
                <w:i/>
                <w:sz w:val="26"/>
                <w:szCs w:val="26"/>
              </w:rPr>
              <w:t xml:space="preserve">Ôn tập, kiểm tra </w:t>
            </w:r>
          </w:p>
        </w:tc>
        <w:tc>
          <w:tcPr>
            <w:tcW w:w="992"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center"/>
              <w:rPr>
                <w:b/>
                <w:i/>
                <w:sz w:val="26"/>
                <w:szCs w:val="26"/>
              </w:rPr>
            </w:pPr>
            <w:r w:rsidRPr="00FA76CA">
              <w:rPr>
                <w:b/>
                <w:i/>
                <w:sz w:val="26"/>
                <w:szCs w:val="26"/>
              </w:rPr>
              <w:t xml:space="preserve">16                                                                                                                                                                                                                                  </w:t>
            </w:r>
          </w:p>
        </w:tc>
      </w:tr>
      <w:tr w:rsidR="00D81962" w:rsidRPr="00FA76CA" w:rsidTr="00B45BED">
        <w:tc>
          <w:tcPr>
            <w:tcW w:w="851"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center"/>
              <w:rPr>
                <w:b/>
                <w:sz w:val="26"/>
                <w:szCs w:val="26"/>
              </w:rPr>
            </w:pPr>
          </w:p>
        </w:tc>
        <w:tc>
          <w:tcPr>
            <w:tcW w:w="7229"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both"/>
              <w:rPr>
                <w:b/>
                <w:i/>
                <w:sz w:val="26"/>
                <w:szCs w:val="26"/>
              </w:rPr>
            </w:pPr>
            <w:r w:rsidRPr="00FA76CA">
              <w:rPr>
                <w:b/>
                <w:i/>
                <w:sz w:val="26"/>
                <w:szCs w:val="26"/>
              </w:rPr>
              <w:t>Viết báo cáo chuyên đề thu hoạch hợp phần I</w:t>
            </w:r>
          </w:p>
        </w:tc>
        <w:tc>
          <w:tcPr>
            <w:tcW w:w="992"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center"/>
              <w:rPr>
                <w:b/>
                <w:i/>
                <w:sz w:val="26"/>
                <w:szCs w:val="26"/>
              </w:rPr>
            </w:pPr>
            <w:r w:rsidRPr="00FA76CA">
              <w:rPr>
                <w:b/>
                <w:i/>
                <w:sz w:val="26"/>
                <w:szCs w:val="26"/>
              </w:rPr>
              <w:t>24</w:t>
            </w:r>
          </w:p>
        </w:tc>
      </w:tr>
      <w:tr w:rsidR="00D81962" w:rsidRPr="00FA76CA" w:rsidTr="00B45BED">
        <w:tc>
          <w:tcPr>
            <w:tcW w:w="851"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center"/>
              <w:rPr>
                <w:b/>
                <w:sz w:val="26"/>
                <w:szCs w:val="26"/>
              </w:rPr>
            </w:pPr>
          </w:p>
        </w:tc>
        <w:tc>
          <w:tcPr>
            <w:tcW w:w="7229"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both"/>
              <w:rPr>
                <w:b/>
                <w:i/>
                <w:sz w:val="26"/>
                <w:szCs w:val="26"/>
              </w:rPr>
            </w:pPr>
            <w:r w:rsidRPr="00FA76CA">
              <w:rPr>
                <w:b/>
                <w:sz w:val="26"/>
                <w:szCs w:val="26"/>
              </w:rPr>
              <w:t>Tổng thời lượng hợp phần I: 164 tiết học</w:t>
            </w:r>
          </w:p>
        </w:tc>
        <w:tc>
          <w:tcPr>
            <w:tcW w:w="992"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center"/>
              <w:rPr>
                <w:sz w:val="26"/>
                <w:szCs w:val="26"/>
              </w:rPr>
            </w:pPr>
          </w:p>
        </w:tc>
      </w:tr>
    </w:tbl>
    <w:p w:rsidR="00D81962" w:rsidRDefault="00D81962" w:rsidP="00D81962">
      <w:pPr>
        <w:spacing w:after="0" w:line="360" w:lineRule="auto"/>
        <w:ind w:firstLine="567"/>
        <w:jc w:val="both"/>
        <w:rPr>
          <w:b/>
          <w:sz w:val="26"/>
          <w:szCs w:val="26"/>
        </w:rPr>
      </w:pPr>
    </w:p>
    <w:p w:rsidR="00D81962" w:rsidRPr="00FA76CA" w:rsidRDefault="00D81962" w:rsidP="00D81962">
      <w:pPr>
        <w:spacing w:after="0" w:line="360" w:lineRule="auto"/>
        <w:ind w:firstLine="567"/>
        <w:jc w:val="both"/>
        <w:rPr>
          <w:b/>
          <w:sz w:val="26"/>
          <w:szCs w:val="26"/>
        </w:rPr>
      </w:pPr>
    </w:p>
    <w:p w:rsidR="00D81962" w:rsidRPr="00FA76CA" w:rsidRDefault="00D81962" w:rsidP="00D81962">
      <w:pPr>
        <w:spacing w:after="0" w:line="360" w:lineRule="auto"/>
        <w:ind w:firstLine="567"/>
        <w:jc w:val="both"/>
        <w:rPr>
          <w:b/>
          <w:spacing w:val="-4"/>
          <w:sz w:val="26"/>
          <w:szCs w:val="26"/>
        </w:rPr>
      </w:pPr>
      <w:r w:rsidRPr="00FA76CA">
        <w:rPr>
          <w:b/>
          <w:spacing w:val="-4"/>
          <w:sz w:val="26"/>
          <w:szCs w:val="26"/>
        </w:rPr>
        <w:lastRenderedPageBreak/>
        <w:t xml:space="preserve">4.2. Hợp phần II - Khối kiến thức chuyên môn, kỹ năng nghiệp vụ kiểm toán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7229"/>
        <w:gridCol w:w="992"/>
      </w:tblGrid>
      <w:tr w:rsidR="00D81962" w:rsidRPr="00FA76CA" w:rsidTr="00B45BED">
        <w:tc>
          <w:tcPr>
            <w:tcW w:w="959" w:type="dxa"/>
          </w:tcPr>
          <w:p w:rsidR="00D81962" w:rsidRPr="00FA76CA" w:rsidRDefault="00D81962" w:rsidP="00B45BED">
            <w:pPr>
              <w:spacing w:after="0" w:line="360" w:lineRule="auto"/>
              <w:jc w:val="center"/>
              <w:rPr>
                <w:b/>
                <w:sz w:val="26"/>
                <w:szCs w:val="26"/>
              </w:rPr>
            </w:pPr>
            <w:r w:rsidRPr="00FA76CA">
              <w:rPr>
                <w:b/>
                <w:sz w:val="26"/>
                <w:szCs w:val="26"/>
              </w:rPr>
              <w:t>TT</w:t>
            </w:r>
          </w:p>
        </w:tc>
        <w:tc>
          <w:tcPr>
            <w:tcW w:w="7229" w:type="dxa"/>
          </w:tcPr>
          <w:p w:rsidR="00D81962" w:rsidRPr="00FA76CA" w:rsidRDefault="00D81962" w:rsidP="00B45BED">
            <w:pPr>
              <w:spacing w:after="0" w:line="360" w:lineRule="auto"/>
              <w:jc w:val="center"/>
              <w:rPr>
                <w:b/>
                <w:sz w:val="26"/>
                <w:szCs w:val="26"/>
              </w:rPr>
            </w:pPr>
            <w:r w:rsidRPr="00FA76CA">
              <w:rPr>
                <w:b/>
                <w:sz w:val="26"/>
                <w:szCs w:val="26"/>
              </w:rPr>
              <w:t>Học phần và chuyên đề/môn học</w:t>
            </w:r>
          </w:p>
        </w:tc>
        <w:tc>
          <w:tcPr>
            <w:tcW w:w="992" w:type="dxa"/>
          </w:tcPr>
          <w:p w:rsidR="00D81962" w:rsidRPr="00FA76CA" w:rsidRDefault="00D81962" w:rsidP="00B45BED">
            <w:pPr>
              <w:spacing w:after="0" w:line="360" w:lineRule="auto"/>
              <w:jc w:val="center"/>
              <w:rPr>
                <w:b/>
                <w:sz w:val="26"/>
                <w:szCs w:val="26"/>
              </w:rPr>
            </w:pPr>
            <w:r w:rsidRPr="00FA76CA">
              <w:rPr>
                <w:b/>
                <w:sz w:val="26"/>
                <w:szCs w:val="26"/>
              </w:rPr>
              <w:t>Số tiết</w:t>
            </w:r>
          </w:p>
        </w:tc>
      </w:tr>
      <w:tr w:rsidR="00D81962" w:rsidRPr="00FA76CA" w:rsidTr="00B45BED">
        <w:tc>
          <w:tcPr>
            <w:tcW w:w="959" w:type="dxa"/>
          </w:tcPr>
          <w:p w:rsidR="00D81962" w:rsidRPr="00FA76CA" w:rsidRDefault="00D81962" w:rsidP="00B45BED">
            <w:pPr>
              <w:spacing w:after="0" w:line="360" w:lineRule="auto"/>
              <w:jc w:val="center"/>
              <w:rPr>
                <w:b/>
                <w:sz w:val="26"/>
                <w:szCs w:val="26"/>
              </w:rPr>
            </w:pPr>
            <w:r w:rsidRPr="00FA76CA">
              <w:rPr>
                <w:b/>
                <w:sz w:val="26"/>
                <w:szCs w:val="26"/>
              </w:rPr>
              <w:t>I</w:t>
            </w:r>
          </w:p>
        </w:tc>
        <w:tc>
          <w:tcPr>
            <w:tcW w:w="7229" w:type="dxa"/>
          </w:tcPr>
          <w:p w:rsidR="00D81962" w:rsidRPr="00FA76CA" w:rsidRDefault="00D81962" w:rsidP="00B45BED">
            <w:pPr>
              <w:spacing w:after="0" w:line="360" w:lineRule="auto"/>
              <w:jc w:val="both"/>
              <w:rPr>
                <w:b/>
                <w:sz w:val="26"/>
                <w:szCs w:val="26"/>
              </w:rPr>
            </w:pPr>
            <w:r w:rsidRPr="00FA76CA">
              <w:rPr>
                <w:b/>
                <w:sz w:val="26"/>
                <w:szCs w:val="26"/>
              </w:rPr>
              <w:t>Học phần 1 - Kiến thức chuyên môn kiểm toán</w:t>
            </w:r>
          </w:p>
        </w:tc>
        <w:tc>
          <w:tcPr>
            <w:tcW w:w="992" w:type="dxa"/>
          </w:tcPr>
          <w:p w:rsidR="00D81962" w:rsidRPr="00FA76CA" w:rsidRDefault="00D81962" w:rsidP="00B45BED">
            <w:pPr>
              <w:spacing w:after="0" w:line="360" w:lineRule="auto"/>
              <w:jc w:val="center"/>
              <w:rPr>
                <w:b/>
                <w:sz w:val="26"/>
                <w:szCs w:val="26"/>
              </w:rPr>
            </w:pPr>
            <w:r w:rsidRPr="00FA76CA">
              <w:rPr>
                <w:b/>
                <w:sz w:val="26"/>
                <w:szCs w:val="26"/>
              </w:rPr>
              <w:t>136</w:t>
            </w:r>
          </w:p>
        </w:tc>
      </w:tr>
      <w:tr w:rsidR="00D81962" w:rsidRPr="00FA76CA" w:rsidTr="00B45BED">
        <w:tc>
          <w:tcPr>
            <w:tcW w:w="959"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center"/>
              <w:rPr>
                <w:sz w:val="26"/>
                <w:szCs w:val="26"/>
              </w:rPr>
            </w:pPr>
            <w:r w:rsidRPr="00FA76CA">
              <w:rPr>
                <w:sz w:val="26"/>
                <w:szCs w:val="26"/>
              </w:rPr>
              <w:t>5</w:t>
            </w:r>
          </w:p>
        </w:tc>
        <w:tc>
          <w:tcPr>
            <w:tcW w:w="7229"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both"/>
              <w:rPr>
                <w:i/>
                <w:sz w:val="26"/>
                <w:szCs w:val="26"/>
              </w:rPr>
            </w:pPr>
            <w:r w:rsidRPr="00FA76CA">
              <w:rPr>
                <w:sz w:val="26"/>
                <w:szCs w:val="26"/>
              </w:rPr>
              <w:t>Kiểm toán tài chính và kiểm toán tuân thủ</w:t>
            </w:r>
          </w:p>
        </w:tc>
        <w:tc>
          <w:tcPr>
            <w:tcW w:w="992"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center"/>
              <w:rPr>
                <w:sz w:val="26"/>
                <w:szCs w:val="26"/>
              </w:rPr>
            </w:pPr>
            <w:r w:rsidRPr="00FA76CA">
              <w:rPr>
                <w:sz w:val="26"/>
                <w:szCs w:val="26"/>
              </w:rPr>
              <w:t>40</w:t>
            </w:r>
          </w:p>
        </w:tc>
      </w:tr>
      <w:tr w:rsidR="00D81962" w:rsidRPr="00FA76CA" w:rsidTr="00B45BED">
        <w:tc>
          <w:tcPr>
            <w:tcW w:w="959"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center"/>
              <w:rPr>
                <w:sz w:val="26"/>
                <w:szCs w:val="26"/>
              </w:rPr>
            </w:pPr>
            <w:r w:rsidRPr="00FA76CA">
              <w:rPr>
                <w:sz w:val="26"/>
                <w:szCs w:val="26"/>
              </w:rPr>
              <w:t>6</w:t>
            </w:r>
          </w:p>
        </w:tc>
        <w:tc>
          <w:tcPr>
            <w:tcW w:w="7229"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both"/>
              <w:rPr>
                <w:sz w:val="26"/>
                <w:szCs w:val="26"/>
              </w:rPr>
            </w:pPr>
            <w:r w:rsidRPr="00FA76CA">
              <w:rPr>
                <w:sz w:val="26"/>
                <w:szCs w:val="26"/>
              </w:rPr>
              <w:t>Kiểm toán hoạt động</w:t>
            </w:r>
          </w:p>
        </w:tc>
        <w:tc>
          <w:tcPr>
            <w:tcW w:w="992"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center"/>
              <w:rPr>
                <w:sz w:val="26"/>
                <w:szCs w:val="26"/>
              </w:rPr>
            </w:pPr>
            <w:r w:rsidRPr="00FA76CA">
              <w:rPr>
                <w:sz w:val="26"/>
                <w:szCs w:val="26"/>
              </w:rPr>
              <w:t>40</w:t>
            </w:r>
          </w:p>
        </w:tc>
      </w:tr>
      <w:tr w:rsidR="00D81962" w:rsidRPr="00FA76CA" w:rsidTr="00B45BED">
        <w:tc>
          <w:tcPr>
            <w:tcW w:w="959"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center"/>
              <w:rPr>
                <w:sz w:val="26"/>
                <w:szCs w:val="26"/>
              </w:rPr>
            </w:pPr>
            <w:r w:rsidRPr="00FA76CA">
              <w:rPr>
                <w:sz w:val="26"/>
                <w:szCs w:val="26"/>
              </w:rPr>
              <w:t>7</w:t>
            </w:r>
          </w:p>
        </w:tc>
        <w:tc>
          <w:tcPr>
            <w:tcW w:w="7229"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both"/>
              <w:rPr>
                <w:sz w:val="26"/>
                <w:szCs w:val="26"/>
              </w:rPr>
            </w:pPr>
            <w:r w:rsidRPr="00FA76CA">
              <w:rPr>
                <w:sz w:val="26"/>
                <w:szCs w:val="26"/>
              </w:rPr>
              <w:t>Kiểm toán trong môi trường công nghệ thông tin</w:t>
            </w:r>
          </w:p>
        </w:tc>
        <w:tc>
          <w:tcPr>
            <w:tcW w:w="992"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center"/>
              <w:rPr>
                <w:sz w:val="26"/>
                <w:szCs w:val="26"/>
              </w:rPr>
            </w:pPr>
            <w:r w:rsidRPr="00FA76CA">
              <w:rPr>
                <w:sz w:val="26"/>
                <w:szCs w:val="26"/>
              </w:rPr>
              <w:t>40</w:t>
            </w:r>
          </w:p>
        </w:tc>
      </w:tr>
      <w:tr w:rsidR="00D81962" w:rsidRPr="00FA76CA" w:rsidTr="00B45BED">
        <w:tc>
          <w:tcPr>
            <w:tcW w:w="959"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center"/>
              <w:rPr>
                <w:sz w:val="26"/>
                <w:szCs w:val="26"/>
              </w:rPr>
            </w:pPr>
          </w:p>
        </w:tc>
        <w:tc>
          <w:tcPr>
            <w:tcW w:w="7229"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both"/>
              <w:rPr>
                <w:sz w:val="26"/>
                <w:szCs w:val="26"/>
              </w:rPr>
            </w:pPr>
            <w:r w:rsidRPr="00FA76CA">
              <w:rPr>
                <w:b/>
                <w:i/>
                <w:sz w:val="26"/>
                <w:szCs w:val="26"/>
              </w:rPr>
              <w:t xml:space="preserve">Ôn tập, kiểm tra </w:t>
            </w:r>
          </w:p>
        </w:tc>
        <w:tc>
          <w:tcPr>
            <w:tcW w:w="992"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center"/>
              <w:rPr>
                <w:b/>
                <w:i/>
                <w:sz w:val="26"/>
                <w:szCs w:val="26"/>
              </w:rPr>
            </w:pPr>
            <w:r w:rsidRPr="00FA76CA">
              <w:rPr>
                <w:b/>
                <w:i/>
                <w:sz w:val="26"/>
                <w:szCs w:val="26"/>
              </w:rPr>
              <w:t>16</w:t>
            </w:r>
          </w:p>
        </w:tc>
      </w:tr>
      <w:tr w:rsidR="00D81962" w:rsidRPr="00FA76CA" w:rsidTr="00B45BED">
        <w:tc>
          <w:tcPr>
            <w:tcW w:w="959"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center"/>
              <w:rPr>
                <w:b/>
                <w:sz w:val="26"/>
                <w:szCs w:val="26"/>
              </w:rPr>
            </w:pPr>
            <w:r w:rsidRPr="00FA76CA">
              <w:rPr>
                <w:b/>
                <w:sz w:val="26"/>
                <w:szCs w:val="26"/>
              </w:rPr>
              <w:t>II</w:t>
            </w:r>
          </w:p>
        </w:tc>
        <w:tc>
          <w:tcPr>
            <w:tcW w:w="7229"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both"/>
              <w:rPr>
                <w:b/>
                <w:sz w:val="26"/>
                <w:szCs w:val="26"/>
              </w:rPr>
            </w:pPr>
            <w:r w:rsidRPr="00FA76CA">
              <w:rPr>
                <w:b/>
                <w:sz w:val="26"/>
                <w:szCs w:val="26"/>
              </w:rPr>
              <w:t>Học phần 2 -  Các kỹ năng làm việc của kiểm toán viên</w:t>
            </w:r>
          </w:p>
        </w:tc>
        <w:tc>
          <w:tcPr>
            <w:tcW w:w="992"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center"/>
              <w:rPr>
                <w:b/>
                <w:sz w:val="26"/>
                <w:szCs w:val="26"/>
              </w:rPr>
            </w:pPr>
            <w:r w:rsidRPr="00FA76CA">
              <w:rPr>
                <w:b/>
                <w:sz w:val="26"/>
                <w:szCs w:val="26"/>
              </w:rPr>
              <w:t>56</w:t>
            </w:r>
          </w:p>
        </w:tc>
      </w:tr>
      <w:tr w:rsidR="00D81962" w:rsidRPr="00FA76CA" w:rsidTr="00B45BED">
        <w:tc>
          <w:tcPr>
            <w:tcW w:w="959"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center"/>
              <w:rPr>
                <w:sz w:val="26"/>
                <w:szCs w:val="26"/>
              </w:rPr>
            </w:pPr>
            <w:r w:rsidRPr="00FA76CA">
              <w:rPr>
                <w:sz w:val="26"/>
                <w:szCs w:val="26"/>
              </w:rPr>
              <w:t>8</w:t>
            </w:r>
          </w:p>
        </w:tc>
        <w:tc>
          <w:tcPr>
            <w:tcW w:w="7229"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both"/>
              <w:rPr>
                <w:sz w:val="26"/>
                <w:szCs w:val="26"/>
              </w:rPr>
            </w:pPr>
            <w:r w:rsidRPr="00FA76CA">
              <w:rPr>
                <w:sz w:val="26"/>
                <w:szCs w:val="26"/>
              </w:rPr>
              <w:t>Kỹ năng lập kế hoạch kiểm toán của tổ kiểm toán</w:t>
            </w:r>
          </w:p>
        </w:tc>
        <w:tc>
          <w:tcPr>
            <w:tcW w:w="992"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center"/>
              <w:rPr>
                <w:sz w:val="26"/>
                <w:szCs w:val="26"/>
              </w:rPr>
            </w:pPr>
            <w:r w:rsidRPr="00FA76CA">
              <w:rPr>
                <w:sz w:val="26"/>
                <w:szCs w:val="26"/>
              </w:rPr>
              <w:t>8</w:t>
            </w:r>
          </w:p>
        </w:tc>
      </w:tr>
      <w:tr w:rsidR="00D81962" w:rsidRPr="00FA76CA" w:rsidTr="00B45BED">
        <w:tc>
          <w:tcPr>
            <w:tcW w:w="959"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center"/>
              <w:rPr>
                <w:sz w:val="26"/>
                <w:szCs w:val="26"/>
              </w:rPr>
            </w:pPr>
            <w:r w:rsidRPr="00FA76CA">
              <w:rPr>
                <w:sz w:val="26"/>
                <w:szCs w:val="26"/>
              </w:rPr>
              <w:t>9</w:t>
            </w:r>
          </w:p>
        </w:tc>
        <w:tc>
          <w:tcPr>
            <w:tcW w:w="7229"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both"/>
              <w:rPr>
                <w:sz w:val="26"/>
                <w:szCs w:val="26"/>
              </w:rPr>
            </w:pPr>
            <w:r w:rsidRPr="00FA76CA">
              <w:rPr>
                <w:sz w:val="26"/>
                <w:szCs w:val="26"/>
              </w:rPr>
              <w:t>Kỹ năng lập báo cáo kiểm toán của tổ kiểm toán và kiểm tra thực hiện kết luận, kiến nghị kiểm toán</w:t>
            </w:r>
          </w:p>
        </w:tc>
        <w:tc>
          <w:tcPr>
            <w:tcW w:w="992"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center"/>
              <w:rPr>
                <w:sz w:val="26"/>
                <w:szCs w:val="26"/>
              </w:rPr>
            </w:pPr>
            <w:r w:rsidRPr="00FA76CA">
              <w:rPr>
                <w:sz w:val="26"/>
                <w:szCs w:val="26"/>
              </w:rPr>
              <w:t>16</w:t>
            </w:r>
          </w:p>
        </w:tc>
      </w:tr>
      <w:tr w:rsidR="00D81962" w:rsidRPr="00FA76CA" w:rsidTr="00B45BED">
        <w:tc>
          <w:tcPr>
            <w:tcW w:w="959"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center"/>
              <w:rPr>
                <w:sz w:val="26"/>
                <w:szCs w:val="26"/>
              </w:rPr>
            </w:pPr>
            <w:r w:rsidRPr="00FA76CA">
              <w:rPr>
                <w:sz w:val="26"/>
                <w:szCs w:val="26"/>
              </w:rPr>
              <w:t>10</w:t>
            </w:r>
          </w:p>
        </w:tc>
        <w:tc>
          <w:tcPr>
            <w:tcW w:w="7229"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both"/>
              <w:rPr>
                <w:sz w:val="26"/>
                <w:szCs w:val="26"/>
              </w:rPr>
            </w:pPr>
            <w:r w:rsidRPr="00FA76CA">
              <w:rPr>
                <w:sz w:val="26"/>
                <w:szCs w:val="26"/>
              </w:rPr>
              <w:t xml:space="preserve">Kỹ năng làm việc của kiểm toán viên </w:t>
            </w:r>
          </w:p>
        </w:tc>
        <w:tc>
          <w:tcPr>
            <w:tcW w:w="992"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center"/>
              <w:rPr>
                <w:sz w:val="26"/>
                <w:szCs w:val="26"/>
              </w:rPr>
            </w:pPr>
            <w:r w:rsidRPr="00FA76CA">
              <w:rPr>
                <w:sz w:val="26"/>
                <w:szCs w:val="26"/>
              </w:rPr>
              <w:t>16</w:t>
            </w:r>
          </w:p>
        </w:tc>
      </w:tr>
      <w:tr w:rsidR="00D81962" w:rsidRPr="00FA76CA" w:rsidTr="00B45BED">
        <w:tc>
          <w:tcPr>
            <w:tcW w:w="959"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center"/>
              <w:rPr>
                <w:sz w:val="26"/>
                <w:szCs w:val="26"/>
              </w:rPr>
            </w:pPr>
          </w:p>
        </w:tc>
        <w:tc>
          <w:tcPr>
            <w:tcW w:w="7229"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both"/>
              <w:rPr>
                <w:sz w:val="26"/>
                <w:szCs w:val="26"/>
              </w:rPr>
            </w:pPr>
            <w:r w:rsidRPr="00FA76CA">
              <w:rPr>
                <w:b/>
                <w:i/>
                <w:sz w:val="26"/>
                <w:szCs w:val="26"/>
              </w:rPr>
              <w:t xml:space="preserve">Ôn tập, kiểm tra </w:t>
            </w:r>
          </w:p>
        </w:tc>
        <w:tc>
          <w:tcPr>
            <w:tcW w:w="992"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center"/>
              <w:rPr>
                <w:b/>
                <w:i/>
                <w:sz w:val="26"/>
                <w:szCs w:val="26"/>
              </w:rPr>
            </w:pPr>
            <w:r w:rsidRPr="00FA76CA">
              <w:rPr>
                <w:b/>
                <w:i/>
                <w:sz w:val="26"/>
                <w:szCs w:val="26"/>
              </w:rPr>
              <w:t>16</w:t>
            </w:r>
          </w:p>
        </w:tc>
      </w:tr>
      <w:tr w:rsidR="00D81962" w:rsidRPr="00FA76CA" w:rsidTr="00B45BED">
        <w:tc>
          <w:tcPr>
            <w:tcW w:w="959"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center"/>
              <w:rPr>
                <w:b/>
                <w:sz w:val="26"/>
                <w:szCs w:val="26"/>
              </w:rPr>
            </w:pPr>
            <w:r w:rsidRPr="00FA76CA">
              <w:rPr>
                <w:b/>
                <w:sz w:val="26"/>
                <w:szCs w:val="26"/>
              </w:rPr>
              <w:t>III</w:t>
            </w:r>
          </w:p>
        </w:tc>
        <w:tc>
          <w:tcPr>
            <w:tcW w:w="7229"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both"/>
              <w:rPr>
                <w:b/>
                <w:sz w:val="26"/>
                <w:szCs w:val="26"/>
              </w:rPr>
            </w:pPr>
            <w:r w:rsidRPr="00FA76CA">
              <w:rPr>
                <w:b/>
                <w:sz w:val="26"/>
                <w:szCs w:val="26"/>
              </w:rPr>
              <w:t>Viết báo cáo chuyên đề thu hoạch hợp phần II</w:t>
            </w:r>
          </w:p>
        </w:tc>
        <w:tc>
          <w:tcPr>
            <w:tcW w:w="992"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center"/>
              <w:rPr>
                <w:b/>
                <w:sz w:val="26"/>
                <w:szCs w:val="26"/>
              </w:rPr>
            </w:pPr>
            <w:r w:rsidRPr="00FA76CA">
              <w:rPr>
                <w:b/>
                <w:sz w:val="26"/>
                <w:szCs w:val="26"/>
              </w:rPr>
              <w:t>24</w:t>
            </w:r>
          </w:p>
        </w:tc>
      </w:tr>
      <w:tr w:rsidR="00D81962" w:rsidRPr="00FA76CA" w:rsidTr="00B45BED">
        <w:tc>
          <w:tcPr>
            <w:tcW w:w="959"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center"/>
              <w:rPr>
                <w:b/>
                <w:sz w:val="26"/>
                <w:szCs w:val="26"/>
              </w:rPr>
            </w:pPr>
          </w:p>
        </w:tc>
        <w:tc>
          <w:tcPr>
            <w:tcW w:w="7229"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both"/>
              <w:rPr>
                <w:b/>
                <w:sz w:val="26"/>
                <w:szCs w:val="26"/>
              </w:rPr>
            </w:pPr>
            <w:r w:rsidRPr="00FA76CA">
              <w:rPr>
                <w:b/>
                <w:sz w:val="26"/>
                <w:szCs w:val="26"/>
              </w:rPr>
              <w:t>Tổng thời lượng hợp phần II: 216 tiết học</w:t>
            </w:r>
          </w:p>
        </w:tc>
        <w:tc>
          <w:tcPr>
            <w:tcW w:w="992" w:type="dxa"/>
            <w:tcBorders>
              <w:top w:val="single" w:sz="4" w:space="0" w:color="000000"/>
              <w:left w:val="single" w:sz="4" w:space="0" w:color="000000"/>
              <w:bottom w:val="single" w:sz="4" w:space="0" w:color="000000"/>
              <w:right w:val="single" w:sz="4" w:space="0" w:color="000000"/>
            </w:tcBorders>
          </w:tcPr>
          <w:p w:rsidR="00D81962" w:rsidRPr="00FA76CA" w:rsidRDefault="00D81962" w:rsidP="00B45BED">
            <w:pPr>
              <w:spacing w:after="0" w:line="360" w:lineRule="auto"/>
              <w:jc w:val="center"/>
              <w:rPr>
                <w:b/>
                <w:sz w:val="26"/>
                <w:szCs w:val="26"/>
              </w:rPr>
            </w:pPr>
          </w:p>
        </w:tc>
      </w:tr>
    </w:tbl>
    <w:p w:rsidR="008F7F9E" w:rsidRDefault="008F7F9E"/>
    <w:sectPr w:rsidR="008F7F9E" w:rsidSect="00C43499">
      <w:pgSz w:w="12240" w:h="15840"/>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D81962"/>
    <w:rsid w:val="00084E8A"/>
    <w:rsid w:val="00682020"/>
    <w:rsid w:val="00756600"/>
    <w:rsid w:val="00771D9A"/>
    <w:rsid w:val="007B0667"/>
    <w:rsid w:val="008F7F9E"/>
    <w:rsid w:val="00C43499"/>
    <w:rsid w:val="00C93632"/>
    <w:rsid w:val="00CA429C"/>
    <w:rsid w:val="00D819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6"/>
        <w:lang w:val="en-US" w:eastAsia="en-US" w:bidi="ar-SA"/>
      </w:rPr>
    </w:rPrDefault>
    <w:pPrDefault>
      <w:pPr>
        <w:spacing w:after="12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962"/>
    <w:pPr>
      <w:spacing w:after="200" w:line="276" w:lineRule="auto"/>
      <w:ind w:firstLine="0"/>
      <w:jc w:val="left"/>
    </w:pPr>
    <w:rPr>
      <w:rFonts w:eastAsiaTheme="minorEastAsia"/>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0">
    <w:name w:val="Style10"/>
    <w:basedOn w:val="Normal"/>
    <w:link w:val="Style10Char"/>
    <w:qFormat/>
    <w:rsid w:val="00D81962"/>
    <w:pPr>
      <w:spacing w:after="120"/>
      <w:ind w:firstLine="567"/>
      <w:jc w:val="both"/>
    </w:pPr>
    <w:rPr>
      <w:b/>
      <w:sz w:val="26"/>
      <w:szCs w:val="26"/>
    </w:rPr>
  </w:style>
  <w:style w:type="character" w:customStyle="1" w:styleId="Style10Char">
    <w:name w:val="Style10 Char"/>
    <w:basedOn w:val="DefaultParagraphFont"/>
    <w:link w:val="Style10"/>
    <w:rsid w:val="00D81962"/>
    <w:rPr>
      <w:rFonts w:eastAsiaTheme="minorEastAsia"/>
      <w:b/>
      <w:color w:val="000000"/>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3475</Characters>
  <Application>Microsoft Office Word</Application>
  <DocSecurity>0</DocSecurity>
  <Lines>28</Lines>
  <Paragraphs>8</Paragraphs>
  <ScaleCrop>false</ScaleCrop>
  <Company>Microsoft</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Thuypt</dc:creator>
  <cp:keywords/>
  <dc:description/>
  <cp:lastModifiedBy>Thuypt</cp:lastModifiedBy>
  <cp:revision>1</cp:revision>
  <dcterms:created xsi:type="dcterms:W3CDTF">2016-10-29T17:36:00Z</dcterms:created>
  <dcterms:modified xsi:type="dcterms:W3CDTF">2016-10-29T17:37:00Z</dcterms:modified>
</cp:coreProperties>
</file>